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D0" w:rsidRPr="009E00D0" w:rsidRDefault="009E00D0" w:rsidP="009E00D0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993140"/>
      <w:bookmarkStart w:id="1" w:name="_Hlk2964809"/>
      <w:bookmarkStart w:id="2" w:name="_Hlk2994392"/>
      <w:r w:rsidRPr="009E0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9E00D0" w:rsidRPr="009E00D0" w:rsidRDefault="009E00D0" w:rsidP="009E0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9E00D0" w:rsidRPr="009E00D0" w:rsidRDefault="009E00D0" w:rsidP="009E0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9E00D0" w:rsidRPr="009E00D0" w:rsidRDefault="009E00D0" w:rsidP="009E0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9E00D0" w:rsidRPr="009E00D0" w:rsidRDefault="009E00D0" w:rsidP="009E0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9E0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9E00D0" w:rsidRPr="009E00D0" w:rsidRDefault="009E00D0" w:rsidP="009E0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9E00D0" w:rsidRPr="009E00D0" w:rsidRDefault="009E00D0" w:rsidP="009E00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E00D0" w:rsidRPr="009E00D0" w:rsidRDefault="009E00D0" w:rsidP="009E00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9E00D0" w:rsidRPr="009E00D0" w:rsidRDefault="009E00D0" w:rsidP="009E00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9E00D0" w:rsidRPr="009E00D0" w:rsidRDefault="009E00D0" w:rsidP="009E00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E00D0" w:rsidRPr="009E00D0" w:rsidRDefault="009E00D0" w:rsidP="009E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          СОГЛАСОВАНО                                             УТВЕРЖДАЮ:   </w:t>
      </w:r>
    </w:p>
    <w:p w:rsidR="009E00D0" w:rsidRPr="009E00D0" w:rsidRDefault="009E00D0" w:rsidP="009E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      Председатель </w:t>
      </w:r>
      <w:proofErr w:type="spellStart"/>
      <w:r w:rsidRPr="009E00D0">
        <w:rPr>
          <w:rFonts w:ascii="Times New Roman" w:eastAsia="Calibri" w:hAnsi="Times New Roman" w:cs="Times New Roman"/>
          <w:sz w:val="28"/>
          <w:szCs w:val="28"/>
        </w:rPr>
        <w:t>студсовета</w:t>
      </w:r>
      <w:proofErr w:type="spellEnd"/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Директор </w:t>
      </w:r>
    </w:p>
    <w:p w:rsidR="009E00D0" w:rsidRPr="009E00D0" w:rsidRDefault="009E00D0" w:rsidP="009E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ГАПОУ «СЭК им. П. </w:t>
      </w:r>
      <w:proofErr w:type="spellStart"/>
      <w:proofErr w:type="gramStart"/>
      <w:r w:rsidRPr="009E00D0">
        <w:rPr>
          <w:rFonts w:ascii="Times New Roman" w:eastAsia="Calibri" w:hAnsi="Times New Roman" w:cs="Times New Roman"/>
          <w:sz w:val="28"/>
          <w:szCs w:val="28"/>
        </w:rPr>
        <w:t>Мачнева</w:t>
      </w:r>
      <w:proofErr w:type="spellEnd"/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                ГАПОУ «СЭК им. П. </w:t>
      </w:r>
      <w:proofErr w:type="spellStart"/>
      <w:r w:rsidRPr="009E00D0">
        <w:rPr>
          <w:rFonts w:ascii="Times New Roman" w:eastAsia="Calibri" w:hAnsi="Times New Roman" w:cs="Times New Roman"/>
          <w:sz w:val="28"/>
          <w:szCs w:val="28"/>
        </w:rPr>
        <w:t>Мачнева</w:t>
      </w:r>
      <w:proofErr w:type="spellEnd"/>
      <w:r w:rsidRPr="009E00D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E00D0" w:rsidRPr="009E00D0" w:rsidRDefault="009E00D0" w:rsidP="009E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E00D0" w:rsidRPr="009E00D0" w:rsidRDefault="009E00D0" w:rsidP="009E00D0">
      <w:pPr>
        <w:tabs>
          <w:tab w:val="left" w:pos="529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  ______________Д.Н. </w:t>
      </w:r>
      <w:proofErr w:type="spellStart"/>
      <w:r w:rsidRPr="009E00D0">
        <w:rPr>
          <w:rFonts w:ascii="Times New Roman" w:eastAsia="Calibri" w:hAnsi="Times New Roman" w:cs="Times New Roman"/>
          <w:sz w:val="28"/>
          <w:szCs w:val="28"/>
        </w:rPr>
        <w:t>Шишикин</w:t>
      </w:r>
      <w:proofErr w:type="spellEnd"/>
      <w:r w:rsidRPr="009E00D0">
        <w:rPr>
          <w:rFonts w:ascii="Times New Roman" w:eastAsia="Calibri" w:hAnsi="Times New Roman" w:cs="Times New Roman"/>
          <w:sz w:val="28"/>
          <w:szCs w:val="28"/>
        </w:rPr>
        <w:tab/>
        <w:t xml:space="preserve">   ____________ В.И. Бочков</w:t>
      </w:r>
    </w:p>
    <w:p w:rsidR="009E00D0" w:rsidRPr="009E00D0" w:rsidRDefault="009E00D0" w:rsidP="009E00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00D0" w:rsidRPr="009E00D0" w:rsidRDefault="009E00D0" w:rsidP="009E00D0">
      <w:pPr>
        <w:tabs>
          <w:tab w:val="center" w:pos="4678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9E00D0">
        <w:rPr>
          <w:rFonts w:ascii="Times New Roman" w:eastAsia="Calibri" w:hAnsi="Times New Roman" w:cs="Times New Roman"/>
          <w:sz w:val="28"/>
          <w:szCs w:val="28"/>
        </w:rPr>
        <w:t xml:space="preserve">    «____</w:t>
      </w:r>
      <w:proofErr w:type="gramStart"/>
      <w:r w:rsidRPr="009E00D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E00D0">
        <w:rPr>
          <w:rFonts w:ascii="Times New Roman" w:eastAsia="Calibri" w:hAnsi="Times New Roman" w:cs="Times New Roman"/>
          <w:sz w:val="28"/>
          <w:szCs w:val="28"/>
        </w:rPr>
        <w:t>__________2023 г.                          «___</w:t>
      </w:r>
      <w:proofErr w:type="gramStart"/>
      <w:r w:rsidRPr="009E00D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E00D0">
        <w:rPr>
          <w:rFonts w:ascii="Times New Roman" w:eastAsia="Calibri" w:hAnsi="Times New Roman" w:cs="Times New Roman"/>
          <w:sz w:val="28"/>
          <w:szCs w:val="28"/>
        </w:rPr>
        <w:t>________2023 г.</w:t>
      </w:r>
    </w:p>
    <w:p w:rsidR="009E00D0" w:rsidRPr="009E00D0" w:rsidRDefault="009E00D0" w:rsidP="009E00D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00D0" w:rsidRPr="009E00D0" w:rsidRDefault="009E00D0" w:rsidP="009E00D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00D0" w:rsidRPr="009E00D0" w:rsidRDefault="009E00D0" w:rsidP="009E00D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00D0" w:rsidRPr="00D14C1D" w:rsidRDefault="009E00D0" w:rsidP="009E00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ИНСТРУКЦИЯ</w:t>
      </w:r>
      <w:r w:rsidR="007254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№21-23</w:t>
      </w:r>
    </w:p>
    <w:p w:rsidR="009E00D0" w:rsidRPr="009E00D0" w:rsidRDefault="009E00D0" w:rsidP="009E00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r w:rsidRPr="009E00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 </w:t>
      </w:r>
      <w:r w:rsidR="007254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охране труда и </w:t>
      </w:r>
      <w:hyperlink r:id="rId6" w:tooltip="Техника безопасности" w:history="1">
        <w:r w:rsidRPr="009E00D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техник</w:t>
        </w:r>
        <w:r w:rsidR="007254F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и</w:t>
        </w:r>
        <w:r w:rsidRPr="009E00D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безопасности</w:t>
        </w:r>
      </w:hyperlink>
      <w:r w:rsidRPr="009E00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обучающихся, находящихся</w:t>
      </w:r>
    </w:p>
    <w:p w:rsidR="009E00D0" w:rsidRPr="009E00D0" w:rsidRDefault="009E00D0" w:rsidP="009E00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летнем палаточном лагере</w:t>
      </w:r>
    </w:p>
    <w:bookmarkEnd w:id="3"/>
    <w:p w:rsidR="009E00D0" w:rsidRPr="009E00D0" w:rsidRDefault="009E00D0" w:rsidP="009E0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ГАПОУ «СЭК им. П. </w:t>
      </w:r>
      <w:proofErr w:type="spellStart"/>
      <w:r w:rsidRPr="009E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Мачнева</w:t>
      </w:r>
      <w:proofErr w:type="spellEnd"/>
      <w:r w:rsidRPr="009E0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E00D0" w:rsidRPr="009E00D0" w:rsidRDefault="009E00D0" w:rsidP="009E00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9E00D0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9E00D0" w:rsidRPr="009E00D0" w:rsidRDefault="009E00D0" w:rsidP="009E00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9E00D0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9E00D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29.10.2021 № 772н)</w:t>
      </w:r>
    </w:p>
    <w:p w:rsidR="009E00D0" w:rsidRPr="009E00D0" w:rsidRDefault="009E00D0" w:rsidP="009E00D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9E00D0" w:rsidRPr="009E00D0" w:rsidRDefault="009E00D0" w:rsidP="009E00D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9E00D0" w:rsidRPr="009E00D0" w:rsidRDefault="009E00D0" w:rsidP="009E00D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9E00D0" w:rsidRPr="009E00D0" w:rsidRDefault="009E00D0" w:rsidP="009E00D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9E00D0" w:rsidRPr="009E00D0" w:rsidRDefault="009E00D0" w:rsidP="009E0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СОГЛАСОВАНО</w:t>
      </w:r>
    </w:p>
    <w:p w:rsidR="009E00D0" w:rsidRPr="009E00D0" w:rsidRDefault="009E00D0" w:rsidP="009E0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безопасности </w:t>
      </w:r>
    </w:p>
    <w:p w:rsidR="009E00D0" w:rsidRPr="009E00D0" w:rsidRDefault="009E00D0" w:rsidP="009E0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ГАПОУ «СЭК им. П. </w:t>
      </w:r>
      <w:proofErr w:type="spellStart"/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Мачнева</w:t>
      </w:r>
      <w:proofErr w:type="spellEnd"/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E00D0" w:rsidRPr="009E00D0" w:rsidRDefault="009E00D0" w:rsidP="009E0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D0" w:rsidRPr="009E00D0" w:rsidRDefault="009E00D0" w:rsidP="009E0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_____________АВ. </w:t>
      </w:r>
      <w:proofErr w:type="spellStart"/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Ярошинский</w:t>
      </w:r>
      <w:proofErr w:type="spellEnd"/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0D0" w:rsidRPr="009E00D0" w:rsidRDefault="009E00D0" w:rsidP="009E0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D0" w:rsidRPr="009E00D0" w:rsidRDefault="009E00D0" w:rsidP="009E0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«__</w:t>
      </w:r>
      <w:proofErr w:type="gramStart"/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E00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___________2023 г.</w:t>
      </w:r>
    </w:p>
    <w:p w:rsidR="009E00D0" w:rsidRPr="009E00D0" w:rsidRDefault="009E00D0" w:rsidP="009E0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p w:rsidR="00817CE8" w:rsidRDefault="00817CE8" w:rsidP="00817C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E86" w:rsidRDefault="00424E86" w:rsidP="00817C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E86" w:rsidRDefault="00424E86" w:rsidP="00817C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E86" w:rsidRDefault="00424E86" w:rsidP="00817C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E86" w:rsidRDefault="00424E86" w:rsidP="00424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424E86" w:rsidRDefault="00424E86" w:rsidP="00424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год.</w:t>
      </w:r>
    </w:p>
    <w:p w:rsidR="002D7BE6" w:rsidRPr="00976F1C" w:rsidRDefault="002D7BE6" w:rsidP="00D14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инструкция является нормативным документом прямого действия; она регулирует вопросы отношений между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палаточного лагеря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документом, обязывающим всех соблюдать записанные в ней нормы.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настоящей инструкции является обеспечение </w:t>
      </w:r>
      <w:hyperlink r:id="rId7" w:tooltip="Безопасность жизнедеятельности" w:history="1">
        <w:r w:rsidRPr="00976F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безопасности жизнедеятельности</w:t>
        </w:r>
      </w:hyperlink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палаточном лагере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сохранение их жизни и здоровья в процессе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занятий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состязаний, общественно-полезного труда.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инструктажа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профилактическая работа, направленная на предупреждение </w:t>
      </w:r>
      <w:hyperlink r:id="rId8" w:tooltip="Несчастный случай" w:history="1">
        <w:r w:rsidRPr="00976F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несчастных случаев</w:t>
        </w:r>
      </w:hyperlink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занятий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профилактику бытового травматизма, происшествий на воде, при участии в общественно полезном труде и во время спортивных мероприятий.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инструкция предполагает, что при полном соблюдении ее положений, будут созданы безопасные и оптимальные сочетания режимов труда, организованного отдыха, и безопасного проживания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палаточного лагеря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C1D" w:rsidRPr="00976F1C" w:rsidRDefault="00D14C1D" w:rsidP="00D14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E6" w:rsidRPr="00976F1C" w:rsidRDefault="002D7BE6" w:rsidP="00D14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Техника безопасности </w:t>
      </w:r>
      <w:r w:rsid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быту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Исправность мебели, выключателей, наличие света и исправность электроприборов должны быть проверены при заселении в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палатки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Запрещается самостоятельно подключаться к </w:t>
      </w:r>
      <w:proofErr w:type="spellStart"/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электроисточникам</w:t>
      </w:r>
      <w:proofErr w:type="spellEnd"/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вскрывать крышки </w:t>
      </w:r>
      <w:proofErr w:type="spellStart"/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электророзеток</w:t>
      </w:r>
      <w:proofErr w:type="spellEnd"/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выключателей, использовать электробытовые приборы.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Запрещается производить любой ремонт электросети и электробытовых приборов.</w:t>
      </w:r>
    </w:p>
    <w:p w:rsidR="00D14C1D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Палатки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 используются исключительно для сна и отдыха. Необходимо максимально использовать возможность пребывания на свежем воздухе.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Палатки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хорошо проветренными. 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тумбочке должны находиться только письменные принадлежности, книги, мелкие игрушки и предметы личной гигиены (необходимо исключить хранение продуктов питания, носков, влажных предметов, обуви).</w:t>
      </w:r>
    </w:p>
    <w:p w:rsidR="00D14C1D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еды запрещается разговаривать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плохом самочувствии необходимо обращаться в медпункт. Самолечение может привести к осложнениям и тяжелым последствиям.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Запрещается участвовать в спортивных состязаниях при физическом недомогании.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жаркой солнечной погоде необходимо иметь </w:t>
      </w:r>
      <w:hyperlink r:id="rId9" w:tooltip="Головные уборы" w:history="1">
        <w:r w:rsidRPr="00976F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головной убор</w:t>
        </w:r>
      </w:hyperlink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избегать прямых солнечных лучей.</w:t>
      </w:r>
    </w:p>
    <w:p w:rsidR="00424E86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При температуре воздуха свыше </w:t>
      </w:r>
      <w:r w:rsidR="001503A9" w:rsidRPr="000E18D7">
        <w:rPr>
          <w:color w:val="000000"/>
          <w:sz w:val="28"/>
          <w:szCs w:val="28"/>
        </w:rPr>
        <w:t>28°С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ясной солнечной погоде необходимо учесть, что при нахождении на солнце более одного часа может </w:t>
      </w:r>
    </w:p>
    <w:p w:rsidR="00424E86" w:rsidRDefault="00424E8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1</w:t>
      </w:r>
    </w:p>
    <w:p w:rsidR="00424E86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наступить тепловой удар и ожог. Если солнечная, теплая погода в летнее </w:t>
      </w:r>
      <w:r w:rsidR="0042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с ежедневной температурой воздуха свыше </w:t>
      </w:r>
      <w:r w:rsidR="001503A9" w:rsidRPr="000E18D7">
        <w:rPr>
          <w:color w:val="000000"/>
          <w:sz w:val="28"/>
          <w:szCs w:val="28"/>
        </w:rPr>
        <w:t>28°С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дождей – необходимо опасаться сквозняков, нельзя пить холодную родниковую воду, т. к. возрастает опасность заболеть воспалением легких и </w:t>
      </w:r>
      <w:hyperlink r:id="rId10" w:tooltip="Ангина" w:history="1">
        <w:r w:rsidRPr="00976F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ангиной</w:t>
        </w:r>
      </w:hyperlink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На территории лагеря могут быть, ядовитые змеи, которые, спасаясь от жары, заползают в воду и холодные места (под камни). При обнаружении змеи необходимо покинуть место ее нахождения и сообщить об этом любому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сотруднику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лагеря. В случае скопления людей в месте обнаружения змеи необходимо сообщить об этом всем присутствующим.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Не оглядывайся во время бега и ходьбы, а если необходимо, остановись.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ненастную погоду надо быть осторожным при передвижении по территории. трава и дорожки могут быть скользкими. Не наступать на выступающие корни деревьев и другие деревянные предметы, т. к. они могут быть скользкими.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дождь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палатки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закрыты (шаровая молния, попадание воды в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палатку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Категорически запрещается открывать противомоскитные сетки.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Нельзя находиться вблизи с электролиниями, особенно во время дождя и грозы. Помните, опасной является зона в радиусе 20 м от линий электропередач.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Необходимо предупреждать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месте нахождения.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Запрещается самостоятельный выход за территорию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палаточного лагеря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столовой:</w:t>
      </w:r>
    </w:p>
    <w:p w:rsidR="00D14C1D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Пережевывать пищу надо спокойно.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столовой будьте внимательны, не бегайте и не толкайтесь.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часов пребывания в лагере все сотрудники узнают Вас, а Вы запомните их лица. Если на территории лагеря находятся незнакомые люди, и Вы испытываете беспокойство, обратитесь к ближайшему сотруднику лагеря.</w:t>
      </w:r>
    </w:p>
    <w:p w:rsidR="00D14C1D" w:rsidRPr="00976F1C" w:rsidRDefault="00D14C1D" w:rsidP="00D14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E6" w:rsidRPr="00976F1C" w:rsidRDefault="002D7BE6" w:rsidP="00D14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Техника безопасности </w:t>
      </w:r>
      <w:r w:rsidR="00D14C1D"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</w:t>
      </w:r>
      <w:r w:rsidR="00D14C1D"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практических занятиях</w:t>
      </w: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Необходимо начинать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получения под роспись инструктажа по ТБ и </w:t>
      </w:r>
      <w:hyperlink r:id="rId11" w:tooltip="Охрана труда" w:history="1">
        <w:r w:rsidRPr="00976F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охране труда</w:t>
        </w:r>
      </w:hyperlink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необходимо познакомиться с объектом работы, получить инвентарь и проверить его исправность.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Не разрешается заниматься переноской тяжести девочкам, если вес перемещающего груза свыше 5 кг; мальчикам, если вес более 10 кг.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Категорически запрещается заниматься переноской кипятка, горячих блюд в котлах и ведрах.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Нельзя работать с ядохимикатами, нитролаками и нитрокрасками, с электроприборами и на механизмах.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Воздерживайтесь от работы при недомогании, даже легком.</w:t>
      </w:r>
    </w:p>
    <w:p w:rsidR="002D7BE6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Нельзя переносить грабли, лопаты, метла на плечах.</w:t>
      </w:r>
    </w:p>
    <w:p w:rsidR="001904A6" w:rsidRPr="00976F1C" w:rsidRDefault="001904A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2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Помните, что носилки необходимо поднимать и опускать на землю одновременно вдвоем.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Лицам, младше 18 лет, запрещается работать на любой высоте.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ссадинах, мозолях, ранах необходимо поврежденное место промыть с мылом и обратиться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медпункт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Контроль за организацией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занятий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C1D" w:rsidRPr="00976F1C" w:rsidRDefault="00D14C1D" w:rsidP="00D14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E6" w:rsidRPr="00976F1C" w:rsidRDefault="002D7BE6" w:rsidP="00D14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Техника безопасности детей при участии в спортивных делах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соревнованиях любого уровня разрешается принимать участие спортсменам, допущенным врачом к основной спортивной группе, при хорошем самочувствии.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Перед соревнованиями и спортивными играми необходимо проверить свою </w:t>
      </w:r>
      <w:hyperlink r:id="rId12" w:tooltip="Спортивная одежда" w:history="1">
        <w:r w:rsidRPr="00976F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спортивную одежду</w:t>
        </w:r>
      </w:hyperlink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обувь, а также исправность спортивного снаряжения.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Запрещается заниматься спортивными играми на приспособленных площадках с неисправным снаряжением.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несчастном случае находящиеся рядом взрослые оказывают первую доврачебную помощь пострадавшему. При отсутствии взрослых на месте происшествия один человек находится с пострадавшим, другой – отправляется за помощью.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Необходимо избегать скученности в местах непосредственного проведения спортивных мероприятий, это затрудняет их проведение (особенно в местах старта и финиша).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Необходимо помнить, что нагрузки должны быть посильными. Здоровье – это непреходящая ценность, потеряв один раз, - не вернешь.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спорту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 должны отказаться от участия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если организаторы не обеспечили их проведение безопасными условиями (неисправный спортинвентарь, оборудование, площадки и т. д.).</w:t>
      </w:r>
    </w:p>
    <w:p w:rsidR="00D14C1D" w:rsidRPr="00976F1C" w:rsidRDefault="00D14C1D" w:rsidP="00D14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E6" w:rsidRPr="00976F1C" w:rsidRDefault="002D7BE6" w:rsidP="00D14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Организационный период в лагере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важным и ответственным периодом в охране жизни и здоровья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предотвращение несчастных случаев и травматизма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организационный период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совпадает с периодом акклиматизации и психологической адаптации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времени </w:t>
      </w:r>
      <w:r w:rsidR="00D14C1D" w:rsidRPr="00976F1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2D7BE6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полную организованность и порядок;</w:t>
      </w:r>
    </w:p>
    <w:p w:rsidR="002D7BE6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особое внимание организации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7BE6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выпускать из своего поля зрения ни одного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7BE6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все меры безопасности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7BE6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поддерживать здоровый морально-психологический климат.</w:t>
      </w:r>
    </w:p>
    <w:p w:rsidR="001904A6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работники обязаны сдать в письменном виде результаты медицинского осмотра, рекомендации по физической нагрузке каждого </w:t>
      </w:r>
    </w:p>
    <w:p w:rsidR="001904A6" w:rsidRDefault="001904A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3</w:t>
      </w:r>
    </w:p>
    <w:p w:rsidR="002D7BE6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обучающегося. 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специальное собеседование со всеми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физической нагрузки.</w:t>
      </w:r>
    </w:p>
    <w:p w:rsidR="002D7BE6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 сна!</w:t>
      </w:r>
    </w:p>
    <w:p w:rsidR="00976F1C" w:rsidRPr="00976F1C" w:rsidRDefault="00976F1C" w:rsidP="00D14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E6" w:rsidRPr="00976F1C" w:rsidRDefault="00D14C1D" w:rsidP="00D14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D7BE6"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и проведение спортивных занятий, соревнований и праздников.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спортивных занятий, тренировок и соревнований физрук обязан обеспечить полную исправность выдаваемого </w:t>
      </w:r>
      <w:hyperlink r:id="rId13" w:tooltip="Спортивный инвентарь" w:history="1">
        <w:r w:rsidRPr="00976F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подготовить место для проведения этих мероприятий.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утренней зарядке обязательно.</w:t>
      </w:r>
    </w:p>
    <w:p w:rsidR="002D7BE6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проведение спортивных занятий должны принять все меры предосторожности предупреждения несчастных случаев с участниками и зрителями.</w:t>
      </w:r>
    </w:p>
    <w:p w:rsidR="00976F1C" w:rsidRPr="00976F1C" w:rsidRDefault="00976F1C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E6" w:rsidRPr="00976F1C" w:rsidRDefault="00D14C1D" w:rsidP="00D14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D7BE6"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7BE6"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режима дня и санитарно-гигиенические мероприятия по предупреждению вспышек инфекционных заболеваний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режима дня, санитарного состояния, проведение мероприятий по предупреждению вспышек инфекционных заболеваний несут ответственность медицинские работники.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Медработники </w:t>
      </w:r>
      <w:hyperlink r:id="rId14" w:tooltip="Выборочный контроль" w:history="1">
        <w:r w:rsidRPr="00976F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выборочно контролируют</w:t>
        </w:r>
      </w:hyperlink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организацию и выполнение планов работ, отвечают за безопасность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всех мероприятий.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 осуществляют постоянный контроль за качеством пищи и санитарным состоянием пищеблока, ведут постоянный контроль за качеством </w:t>
      </w:r>
      <w:hyperlink r:id="rId15" w:tooltip="Вода питьевая" w:history="1">
        <w:r w:rsidRPr="00976F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питьевой воды</w:t>
        </w:r>
      </w:hyperlink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своевременным проведением противоэпидемических и дезинфекционных мероприятий.</w:t>
      </w:r>
    </w:p>
    <w:p w:rsidR="002D7BE6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организует и проводит медицинский осмотр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день заезда. Он является организатором и первым помощником директора лагеря в организации работы с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привитию навыков здорового образа жизни.</w:t>
      </w:r>
    </w:p>
    <w:p w:rsidR="002D7BE6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немедленно ставить в известность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работника 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случаях недомогания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Медицинская помощь оказывается круглосуточно.</w:t>
      </w:r>
    </w:p>
    <w:p w:rsidR="00976F1C" w:rsidRPr="00976F1C" w:rsidRDefault="00976F1C" w:rsidP="00D14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E6" w:rsidRPr="00976F1C" w:rsidRDefault="00D14C1D" w:rsidP="00D14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D7BE6" w:rsidRPr="00976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Персональная ответственность</w:t>
      </w:r>
    </w:p>
    <w:p w:rsidR="002D7BE6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и единоличную ответственность за организацию, ознакомление под роспись и обеспечение неуклонного выполнения «Требований по охране жизни и здоровья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BE6" w:rsidRPr="00976F1C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правила довод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 сведения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обучающихся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и проводят работу по их выполнению.</w:t>
      </w:r>
    </w:p>
    <w:p w:rsidR="001904A6" w:rsidRDefault="00D14C1D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допускает к работе с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тех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сдали зачет по знанию «Требований по охране жизни и здоровья 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D7BE6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ставит вопрос об освобождении от </w:t>
      </w:r>
    </w:p>
    <w:p w:rsidR="001904A6" w:rsidRDefault="001904A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4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работников, нарушающих или не выполняющих настоящие требования.</w:t>
      </w:r>
    </w:p>
    <w:p w:rsidR="002D7BE6" w:rsidRPr="00976F1C" w:rsidRDefault="002D7BE6" w:rsidP="00424E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всеми работниками лагеря «Требований по охране жизни и здоровья детей» остается за </w:t>
      </w:r>
      <w:r w:rsidR="00D14C1D"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лагеря</w:t>
      </w:r>
      <w:r w:rsidRPr="0097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C1D" w:rsidRPr="00976F1C" w:rsidRDefault="00D14C1D" w:rsidP="00D14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4C1D" w:rsidRPr="00976F1C" w:rsidRDefault="00D14C1D" w:rsidP="00D14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F1C">
        <w:rPr>
          <w:sz w:val="28"/>
          <w:szCs w:val="28"/>
        </w:rPr>
        <w:t xml:space="preserve">Разработала: начальник лагеря                  </w:t>
      </w:r>
      <w:r w:rsidR="0021188C">
        <w:rPr>
          <w:sz w:val="28"/>
          <w:szCs w:val="28"/>
        </w:rPr>
        <w:t xml:space="preserve">                          </w:t>
      </w:r>
      <w:r w:rsidR="00473F60">
        <w:rPr>
          <w:sz w:val="28"/>
          <w:szCs w:val="28"/>
        </w:rPr>
        <w:t>Мельникова Д.В.</w:t>
      </w:r>
    </w:p>
    <w:p w:rsidR="00D14C1D" w:rsidRPr="00976F1C" w:rsidRDefault="00D14C1D" w:rsidP="00D14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4C1D" w:rsidRPr="00976F1C" w:rsidRDefault="00D14C1D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F1C">
        <w:rPr>
          <w:rFonts w:ascii="Times New Roman" w:hAnsi="Times New Roman" w:cs="Times New Roman"/>
          <w:sz w:val="28"/>
          <w:szCs w:val="28"/>
        </w:rPr>
        <w:t xml:space="preserve">Согласовано: специалист по охране труда                         </w:t>
      </w:r>
      <w:r w:rsidR="0021188C">
        <w:rPr>
          <w:rFonts w:ascii="Times New Roman" w:hAnsi="Times New Roman" w:cs="Times New Roman"/>
          <w:sz w:val="28"/>
          <w:szCs w:val="28"/>
        </w:rPr>
        <w:t>Ивашова Н.В.</w:t>
      </w:r>
    </w:p>
    <w:p w:rsidR="00D14C1D" w:rsidRDefault="00D14C1D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C" w:rsidRPr="00976F1C" w:rsidRDefault="0021188C" w:rsidP="00D14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CE8" w:rsidRDefault="00D14C1D" w:rsidP="00D14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F1C">
        <w:rPr>
          <w:rFonts w:ascii="Times New Roman" w:hAnsi="Times New Roman" w:cs="Times New Roman"/>
          <w:sz w:val="28"/>
          <w:szCs w:val="28"/>
        </w:rPr>
        <w:t xml:space="preserve">Срок действия инструкции </w:t>
      </w:r>
      <w:r>
        <w:rPr>
          <w:rFonts w:ascii="Times New Roman" w:hAnsi="Times New Roman" w:cs="Times New Roman"/>
          <w:sz w:val="28"/>
          <w:szCs w:val="28"/>
        </w:rPr>
        <w:t>5 лет</w:t>
      </w: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88C" w:rsidRDefault="0021188C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4A6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1904A6" w:rsidRPr="001904A6" w:rsidRDefault="001904A6" w:rsidP="001904A6">
      <w:pPr>
        <w:suppressAutoHyphens/>
        <w:spacing w:after="0" w:line="240" w:lineRule="auto"/>
        <w:ind w:left="22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1904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1904A6" w:rsidRPr="001904A6" w:rsidRDefault="001904A6" w:rsidP="001904A6">
      <w:pPr>
        <w:suppressAutoHyphens/>
        <w:spacing w:after="0" w:line="240" w:lineRule="auto"/>
        <w:ind w:left="225" w:firstLine="225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1904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1904A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21</w:t>
      </w:r>
      <w:r w:rsidRPr="001904A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-23</w:t>
      </w:r>
    </w:p>
    <w:p w:rsidR="001904A6" w:rsidRPr="001904A6" w:rsidRDefault="001904A6" w:rsidP="001904A6">
      <w:pPr>
        <w:suppressAutoHyphens/>
        <w:spacing w:after="0" w:line="240" w:lineRule="auto"/>
        <w:ind w:left="225"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1904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И ТЕХНИКИ БЕЗОПАСНОСТИ </w:t>
      </w:r>
      <w:r w:rsidRPr="001904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ar-SA"/>
        </w:rPr>
        <w:t>ОБУЧАЮЩИХСЯ НАХОДЯЩИХСЯ В ПАЛАТОЧНОМ ЛАГЕРЕ</w:t>
      </w:r>
    </w:p>
    <w:p w:rsidR="001904A6" w:rsidRPr="001904A6" w:rsidRDefault="001904A6" w:rsidP="001904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360"/>
        <w:gridCol w:w="2085"/>
        <w:gridCol w:w="1600"/>
        <w:gridCol w:w="1080"/>
      </w:tblGrid>
      <w:tr w:rsidR="001904A6" w:rsidRPr="001904A6" w:rsidTr="008676CD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A6" w:rsidRPr="001904A6" w:rsidRDefault="001904A6" w:rsidP="001904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1904A6" w:rsidRPr="001904A6" w:rsidRDefault="001904A6" w:rsidP="001904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A6" w:rsidRPr="001904A6" w:rsidRDefault="001904A6" w:rsidP="001904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A6" w:rsidRPr="001904A6" w:rsidRDefault="001904A6" w:rsidP="001904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A6" w:rsidRPr="001904A6" w:rsidRDefault="001904A6" w:rsidP="001904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A6" w:rsidRPr="001904A6" w:rsidRDefault="001904A6" w:rsidP="001904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1904A6" w:rsidRPr="001904A6" w:rsidTr="0021188C">
        <w:trPr>
          <w:trHeight w:val="24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A6" w:rsidRPr="001904A6" w:rsidRDefault="001904A6" w:rsidP="0019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188C" w:rsidRPr="001904A6" w:rsidTr="008676CD">
        <w:trPr>
          <w:trHeight w:val="24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C" w:rsidRPr="001904A6" w:rsidRDefault="0021188C" w:rsidP="0086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C" w:rsidRPr="001904A6" w:rsidRDefault="0021188C" w:rsidP="008676CD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C" w:rsidRPr="001904A6" w:rsidRDefault="0021188C" w:rsidP="008676CD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C" w:rsidRPr="001904A6" w:rsidRDefault="0021188C" w:rsidP="008676CD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C" w:rsidRPr="001904A6" w:rsidRDefault="0021188C" w:rsidP="008676CD">
            <w:pPr>
              <w:suppressAutoHyphens/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9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904A6" w:rsidRPr="001904A6" w:rsidRDefault="001904A6" w:rsidP="0019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904A6" w:rsidRPr="001904A6" w:rsidTr="008676CD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21188C" w:rsidRDefault="001904A6" w:rsidP="0021188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A6" w:rsidRPr="001904A6" w:rsidRDefault="001904A6" w:rsidP="001904A6">
            <w:pPr>
              <w:suppressAutoHyphens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904A6" w:rsidRPr="00D14C1D" w:rsidRDefault="001904A6" w:rsidP="00D14C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04A6" w:rsidRPr="00D14C1D" w:rsidSect="00424E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2CC0"/>
    <w:multiLevelType w:val="hybridMultilevel"/>
    <w:tmpl w:val="4020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90"/>
    <w:rsid w:val="001503A9"/>
    <w:rsid w:val="001904A6"/>
    <w:rsid w:val="0021188C"/>
    <w:rsid w:val="002D7BE6"/>
    <w:rsid w:val="00424E86"/>
    <w:rsid w:val="00473F60"/>
    <w:rsid w:val="00511CC5"/>
    <w:rsid w:val="007254F5"/>
    <w:rsid w:val="007D389D"/>
    <w:rsid w:val="00817CE8"/>
    <w:rsid w:val="00863090"/>
    <w:rsid w:val="00976F1C"/>
    <w:rsid w:val="009E00D0"/>
    <w:rsid w:val="00D14C1D"/>
    <w:rsid w:val="00E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0934"/>
  <w15:chartTrackingRefBased/>
  <w15:docId w15:val="{320FA359-42DD-41F9-A872-9C369CD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17C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7C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7BE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17CE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7CE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1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eschastnij_sluchaj/" TargetMode="External"/><Relationship Id="rId13" Type="http://schemas.openxmlformats.org/officeDocument/2006/relationships/hyperlink" Target="https://pandia.ru/text/category/sportivnij_inventarmz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bezopasnostmz_zhiznedeyatelmznosti/" TargetMode="External"/><Relationship Id="rId12" Type="http://schemas.openxmlformats.org/officeDocument/2006/relationships/hyperlink" Target="https://pandia.ru/text/category/sportivnaya_odezhd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tehnika_bezopasnosti/" TargetMode="External"/><Relationship Id="rId11" Type="http://schemas.openxmlformats.org/officeDocument/2006/relationships/hyperlink" Target="https://pandia.ru/text/category/ohrana_tru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oda_pitmzevaya/" TargetMode="External"/><Relationship Id="rId10" Type="http://schemas.openxmlformats.org/officeDocument/2006/relationships/hyperlink" Target="https://pandia.ru/text/category/ang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golovnie_ubori/" TargetMode="External"/><Relationship Id="rId14" Type="http://schemas.openxmlformats.org/officeDocument/2006/relationships/hyperlink" Target="https://pandia.ru/text/category/viborochnij_kontrol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5BA4-1A94-46FC-954C-B188A471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 и СА</dc:creator>
  <cp:keywords/>
  <dc:description/>
  <cp:lastModifiedBy>User</cp:lastModifiedBy>
  <cp:revision>4</cp:revision>
  <dcterms:created xsi:type="dcterms:W3CDTF">2021-02-13T18:28:00Z</dcterms:created>
  <dcterms:modified xsi:type="dcterms:W3CDTF">2023-06-06T10:00:00Z</dcterms:modified>
</cp:coreProperties>
</file>